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E7" w:rsidP="006C6CE9" w:rsidRDefault="00084FE7" w14:paraId="4AEB6163" w14:textId="77777777">
      <w:pPr>
        <w:rPr>
          <w:rFonts w:asciiTheme="majorHAnsi" w:hAnsiTheme="majorHAnsi" w:cstheme="majorBidi"/>
          <w:b/>
          <w:bCs/>
        </w:rPr>
      </w:pPr>
    </w:p>
    <w:p w:rsidR="006C6CE9" w:rsidP="006C6CE9" w:rsidRDefault="006C6CE9" w14:paraId="0F68D670" w14:textId="2A214734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This document will provide</w:t>
      </w:r>
      <w:r w:rsidR="00F160CB">
        <w:rPr>
          <w:rFonts w:asciiTheme="majorHAnsi" w:hAnsiTheme="majorHAnsi" w:cstheme="majorBidi"/>
          <w:b/>
          <w:bCs/>
        </w:rPr>
        <w:t xml:space="preserve"> </w:t>
      </w:r>
      <w:r>
        <w:rPr>
          <w:rFonts w:asciiTheme="majorHAnsi" w:hAnsiTheme="majorHAnsi" w:cstheme="majorBidi"/>
          <w:b/>
          <w:bCs/>
        </w:rPr>
        <w:t xml:space="preserve">guidance </w:t>
      </w:r>
      <w:r w:rsidR="00F160CB">
        <w:rPr>
          <w:rFonts w:asciiTheme="majorHAnsi" w:hAnsiTheme="majorHAnsi" w:cstheme="majorBidi"/>
          <w:b/>
          <w:bCs/>
        </w:rPr>
        <w:t>for</w:t>
      </w:r>
      <w:r>
        <w:rPr>
          <w:rFonts w:asciiTheme="majorHAnsi" w:hAnsiTheme="majorHAnsi" w:cstheme="majorBidi"/>
          <w:b/>
          <w:bCs/>
        </w:rPr>
        <w:t xml:space="preserve"> the acronyms commonly used in curriculum overview documents and class timetables. </w:t>
      </w:r>
    </w:p>
    <w:p w:rsidR="006C6CE9" w:rsidP="006C6CE9" w:rsidRDefault="006C6CE9" w14:paraId="7D884004" w14:textId="6F0CDF33">
      <w:pPr>
        <w:rPr>
          <w:rFonts w:asciiTheme="majorHAnsi" w:hAnsiTheme="majorHAnsi" w:cstheme="majorBidi"/>
          <w:b/>
          <w:bCs/>
        </w:rPr>
      </w:pPr>
    </w:p>
    <w:p w:rsidRPr="0022388F" w:rsidR="006C6CE9" w:rsidP="006C6CE9" w:rsidRDefault="006C6CE9" w14:paraId="5BDB8A35" w14:textId="523184E4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  <w:b/>
          <w:bCs/>
        </w:rPr>
        <w:t xml:space="preserve">Drop </w:t>
      </w:r>
      <w:proofErr w:type="gramStart"/>
      <w:r w:rsidRPr="0022388F">
        <w:rPr>
          <w:rFonts w:asciiTheme="majorHAnsi" w:hAnsiTheme="majorHAnsi" w:cstheme="majorBidi"/>
          <w:b/>
          <w:bCs/>
        </w:rPr>
        <w:t>Everything</w:t>
      </w:r>
      <w:proofErr w:type="gramEnd"/>
      <w:r w:rsidRPr="0022388F">
        <w:rPr>
          <w:rFonts w:asciiTheme="majorHAnsi" w:hAnsiTheme="majorHAnsi" w:cstheme="majorBidi"/>
          <w:b/>
          <w:bCs/>
        </w:rPr>
        <w:t xml:space="preserve"> </w:t>
      </w:r>
      <w:r w:rsidRPr="0022388F" w:rsidR="00480E6C">
        <w:rPr>
          <w:rFonts w:asciiTheme="majorHAnsi" w:hAnsiTheme="majorHAnsi" w:cstheme="majorBidi"/>
          <w:b/>
          <w:bCs/>
        </w:rPr>
        <w:t>and</w:t>
      </w:r>
      <w:r w:rsidRPr="0022388F">
        <w:rPr>
          <w:rFonts w:asciiTheme="majorHAnsi" w:hAnsiTheme="majorHAnsi" w:cstheme="majorBidi"/>
          <w:b/>
          <w:bCs/>
        </w:rPr>
        <w:t xml:space="preserve"> Read</w:t>
      </w:r>
      <w:r w:rsidRPr="0022388F" w:rsidR="00084FE7">
        <w:rPr>
          <w:rFonts w:asciiTheme="majorHAnsi" w:hAnsiTheme="majorHAnsi" w:cstheme="majorBidi"/>
        </w:rPr>
        <w:t xml:space="preserve"> </w:t>
      </w:r>
      <w:r w:rsidRPr="0022388F" w:rsidR="00084FE7">
        <w:rPr>
          <w:rFonts w:asciiTheme="majorHAnsi" w:hAnsiTheme="majorHAnsi" w:cstheme="majorBidi"/>
          <w:b/>
          <w:bCs/>
        </w:rPr>
        <w:t>(DEAR)</w:t>
      </w:r>
      <w:r w:rsidRPr="0022388F" w:rsidR="00084FE7">
        <w:rPr>
          <w:rFonts w:asciiTheme="majorHAnsi" w:hAnsiTheme="majorHAnsi" w:cstheme="majorBidi"/>
        </w:rPr>
        <w:t xml:space="preserve"> </w:t>
      </w:r>
      <w:r w:rsidRPr="0022388F">
        <w:rPr>
          <w:rFonts w:asciiTheme="majorHAnsi" w:hAnsiTheme="majorHAnsi" w:cstheme="majorBidi"/>
        </w:rPr>
        <w:t xml:space="preserve">This is independent quiet reading </w:t>
      </w:r>
      <w:r w:rsidRPr="0022388F" w:rsidR="00084FE7">
        <w:rPr>
          <w:rFonts w:asciiTheme="majorHAnsi" w:hAnsiTheme="majorHAnsi" w:cstheme="majorBidi"/>
        </w:rPr>
        <w:t>time in class</w:t>
      </w:r>
      <w:r w:rsidRPr="0022388F">
        <w:rPr>
          <w:rFonts w:asciiTheme="majorHAnsi" w:hAnsiTheme="majorHAnsi" w:cstheme="majorBidi"/>
        </w:rPr>
        <w:t>.</w:t>
      </w:r>
    </w:p>
    <w:p w:rsidRPr="0022388F" w:rsidR="006C6CE9" w:rsidP="006C6CE9" w:rsidRDefault="006C6CE9" w14:paraId="4776AE37" w14:textId="77777777">
      <w:pPr>
        <w:rPr>
          <w:rFonts w:asciiTheme="majorHAnsi" w:hAnsiTheme="majorHAnsi" w:cstheme="majorBidi"/>
        </w:rPr>
      </w:pPr>
    </w:p>
    <w:p w:rsidRPr="0022388F" w:rsidR="006C6CE9" w:rsidP="006C6CE9" w:rsidRDefault="006C6CE9" w14:paraId="1502C479" w14:textId="1E13667C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  <w:b/>
          <w:bCs/>
        </w:rPr>
        <w:t>Vital Vocabulary</w:t>
      </w:r>
      <w:r w:rsidRPr="0022388F">
        <w:rPr>
          <w:rFonts w:asciiTheme="majorHAnsi" w:hAnsiTheme="majorHAnsi" w:cstheme="majorBidi"/>
        </w:rPr>
        <w:t xml:space="preserve"> </w:t>
      </w:r>
      <w:r w:rsidRPr="0022388F" w:rsidR="00084FE7">
        <w:rPr>
          <w:rFonts w:asciiTheme="majorHAnsi" w:hAnsiTheme="majorHAnsi" w:cstheme="majorBidi"/>
          <w:b/>
          <w:bCs/>
        </w:rPr>
        <w:t>(VV)</w:t>
      </w:r>
      <w:r w:rsidRPr="0022388F" w:rsidR="00084FE7">
        <w:rPr>
          <w:rFonts w:asciiTheme="majorHAnsi" w:hAnsiTheme="majorHAnsi" w:cstheme="majorBidi"/>
        </w:rPr>
        <w:t xml:space="preserve"> </w:t>
      </w:r>
      <w:r w:rsidRPr="0022388F">
        <w:rPr>
          <w:rFonts w:asciiTheme="majorHAnsi" w:hAnsiTheme="majorHAnsi" w:cstheme="majorBidi"/>
        </w:rPr>
        <w:t>lesson</w:t>
      </w:r>
      <w:r w:rsidRPr="0022388F" w:rsidR="009D77D9">
        <w:rPr>
          <w:rFonts w:asciiTheme="majorHAnsi" w:hAnsiTheme="majorHAnsi" w:cstheme="majorBidi"/>
        </w:rPr>
        <w:t>s</w:t>
      </w:r>
      <w:r w:rsidRPr="0022388F">
        <w:rPr>
          <w:rFonts w:asciiTheme="majorHAnsi" w:hAnsiTheme="majorHAnsi" w:cstheme="majorBidi"/>
        </w:rPr>
        <w:t xml:space="preserve"> </w:t>
      </w:r>
      <w:r w:rsidRPr="0022388F" w:rsidR="009D77D9">
        <w:rPr>
          <w:rFonts w:asciiTheme="majorHAnsi" w:hAnsiTheme="majorHAnsi" w:cstheme="majorBidi"/>
        </w:rPr>
        <w:t xml:space="preserve">are </w:t>
      </w:r>
      <w:r w:rsidRPr="0022388F">
        <w:rPr>
          <w:rFonts w:asciiTheme="majorHAnsi" w:hAnsiTheme="majorHAnsi" w:cstheme="majorBidi"/>
        </w:rPr>
        <w:t xml:space="preserve">the explicit teaching of the meanings of this vocabulary that will be used throughout the week. </w:t>
      </w:r>
    </w:p>
    <w:p w:rsidRPr="0022388F" w:rsidR="00084FE7" w:rsidP="006C6CE9" w:rsidRDefault="00084FE7" w14:paraId="6B5AD92B" w14:textId="77777777">
      <w:pPr>
        <w:rPr>
          <w:rFonts w:asciiTheme="majorHAnsi" w:hAnsiTheme="majorHAnsi" w:cstheme="majorBidi"/>
        </w:rPr>
      </w:pPr>
    </w:p>
    <w:p w:rsidRPr="0022388F" w:rsidR="006C6CE9" w:rsidP="006C6CE9" w:rsidRDefault="006C6CE9" w14:paraId="66F81CD4" w14:textId="58D87E89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  <w:b/>
          <w:bCs/>
        </w:rPr>
        <w:t>Whole Class Reading</w:t>
      </w:r>
      <w:r w:rsidRPr="0022388F" w:rsidR="00084FE7">
        <w:rPr>
          <w:rFonts w:asciiTheme="majorHAnsi" w:hAnsiTheme="majorHAnsi" w:cstheme="majorBidi"/>
        </w:rPr>
        <w:t xml:space="preserve"> </w:t>
      </w:r>
      <w:r w:rsidRPr="0022388F" w:rsidR="00084FE7">
        <w:rPr>
          <w:rFonts w:asciiTheme="majorHAnsi" w:hAnsiTheme="majorHAnsi" w:cstheme="majorBidi"/>
          <w:b/>
          <w:bCs/>
        </w:rPr>
        <w:t>(WCR)</w:t>
      </w:r>
      <w:r w:rsidRPr="0022388F">
        <w:rPr>
          <w:rFonts w:asciiTheme="majorHAnsi" w:hAnsiTheme="majorHAnsi" w:cstheme="majorBidi"/>
        </w:rPr>
        <w:t xml:space="preserve"> These are reading lessons where the class reads together a section of the class text. The first lesson focuses only </w:t>
      </w:r>
      <w:r w:rsidRPr="0022388F" w:rsidR="009D77D9">
        <w:rPr>
          <w:rFonts w:asciiTheme="majorHAnsi" w:hAnsiTheme="majorHAnsi" w:cstheme="majorBidi"/>
        </w:rPr>
        <w:t xml:space="preserve">on </w:t>
      </w:r>
      <w:r w:rsidRPr="0022388F">
        <w:rPr>
          <w:rFonts w:asciiTheme="majorHAnsi" w:hAnsiTheme="majorHAnsi" w:cstheme="majorBidi"/>
        </w:rPr>
        <w:t>fluency</w:t>
      </w:r>
      <w:r w:rsidRPr="0022388F" w:rsidR="009D77D9">
        <w:rPr>
          <w:rFonts w:asciiTheme="majorHAnsi" w:hAnsiTheme="majorHAnsi" w:cstheme="majorBidi"/>
        </w:rPr>
        <w:t>;</w:t>
      </w:r>
      <w:r w:rsidRPr="0022388F">
        <w:rPr>
          <w:rFonts w:asciiTheme="majorHAnsi" w:hAnsiTheme="majorHAnsi" w:cstheme="majorBidi"/>
        </w:rPr>
        <w:t xml:space="preserve"> ensuring all children decode the passage. The second lesson focuses on </w:t>
      </w:r>
      <w:r w:rsidRPr="0022388F" w:rsidR="009D77D9">
        <w:rPr>
          <w:rFonts w:asciiTheme="majorHAnsi" w:hAnsiTheme="majorHAnsi" w:cstheme="majorBidi"/>
        </w:rPr>
        <w:t>prosody,</w:t>
      </w:r>
      <w:r w:rsidRPr="0022388F">
        <w:rPr>
          <w:rFonts w:asciiTheme="majorHAnsi" w:hAnsiTheme="majorHAnsi" w:cstheme="majorBidi"/>
        </w:rPr>
        <w:t xml:space="preserve"> and this is reading with expression and tone. Finally in the third and fourth lesson</w:t>
      </w:r>
      <w:r w:rsidRPr="0022388F" w:rsidR="00480E6C">
        <w:rPr>
          <w:rFonts w:asciiTheme="majorHAnsi" w:hAnsiTheme="majorHAnsi" w:cstheme="majorBidi"/>
        </w:rPr>
        <w:t>s</w:t>
      </w:r>
      <w:r w:rsidRPr="0022388F" w:rsidR="009D77D9">
        <w:rPr>
          <w:rFonts w:asciiTheme="majorHAnsi" w:hAnsiTheme="majorHAnsi" w:cstheme="majorBidi"/>
        </w:rPr>
        <w:t>,</w:t>
      </w:r>
      <w:r w:rsidRPr="0022388F">
        <w:rPr>
          <w:rFonts w:asciiTheme="majorHAnsi" w:hAnsiTheme="majorHAnsi" w:cstheme="majorBidi"/>
        </w:rPr>
        <w:t xml:space="preserve"> they will answer questions about that text. During these lessons throughout the school, we are following the </w:t>
      </w:r>
      <w:hyperlink w:history="1" r:id="rId11">
        <w:r w:rsidRPr="00544E0E">
          <w:rPr>
            <w:rStyle w:val="Hyperlink"/>
            <w:rFonts w:asciiTheme="majorHAnsi" w:hAnsiTheme="majorHAnsi" w:cstheme="majorBidi"/>
          </w:rPr>
          <w:t>Little Wandle</w:t>
        </w:r>
      </w:hyperlink>
      <w:r w:rsidRPr="0022388F">
        <w:rPr>
          <w:rFonts w:asciiTheme="majorHAnsi" w:hAnsiTheme="majorHAnsi" w:cstheme="majorBidi"/>
        </w:rPr>
        <w:t xml:space="preserve"> pattern of </w:t>
      </w:r>
      <w:r w:rsidRPr="0022388F" w:rsidR="00480E6C">
        <w:rPr>
          <w:rFonts w:asciiTheme="majorHAnsi" w:hAnsiTheme="majorHAnsi" w:cstheme="majorBidi"/>
        </w:rPr>
        <w:t>teaching.</w:t>
      </w:r>
      <w:r w:rsidRPr="0022388F">
        <w:rPr>
          <w:rFonts w:asciiTheme="majorHAnsi" w:hAnsiTheme="majorHAnsi" w:cstheme="majorBidi"/>
        </w:rPr>
        <w:t xml:space="preserve"> </w:t>
      </w:r>
    </w:p>
    <w:p w:rsidRPr="0022388F" w:rsidR="009D77D9" w:rsidP="006C6CE9" w:rsidRDefault="009D77D9" w14:paraId="4BC017B7" w14:textId="77777777">
      <w:pPr>
        <w:rPr>
          <w:rFonts w:asciiTheme="majorHAnsi" w:hAnsiTheme="majorHAnsi" w:cstheme="majorBidi"/>
        </w:rPr>
      </w:pPr>
    </w:p>
    <w:p w:rsidRPr="0022388F" w:rsidR="009D77D9" w:rsidP="006C6CE9" w:rsidRDefault="009D77D9" w14:paraId="234448A7" w14:textId="235AB122">
      <w:pPr>
        <w:rPr>
          <w:rFonts w:asciiTheme="majorHAnsi" w:hAnsiTheme="majorHAnsi" w:cstheme="majorBidi"/>
          <w:b/>
          <w:bCs/>
        </w:rPr>
      </w:pPr>
      <w:r w:rsidRPr="0022388F">
        <w:rPr>
          <w:rFonts w:asciiTheme="majorHAnsi" w:hAnsiTheme="majorHAnsi" w:cstheme="majorBidi"/>
          <w:b/>
          <w:bCs/>
        </w:rPr>
        <w:t>Maths Meetings</w:t>
      </w:r>
    </w:p>
    <w:p w:rsidRPr="0022388F" w:rsidR="009D77D9" w:rsidP="006C6CE9" w:rsidRDefault="009D77D9" w14:paraId="694A1D2C" w14:textId="259F6B15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</w:rPr>
        <w:t xml:space="preserve">These are short lessons that focus on fluency in maths and are predominately </w:t>
      </w:r>
      <w:r w:rsidRPr="0022388F" w:rsidR="00480E6C">
        <w:rPr>
          <w:rFonts w:asciiTheme="majorHAnsi" w:hAnsiTheme="majorHAnsi" w:cstheme="majorBidi"/>
        </w:rPr>
        <w:t xml:space="preserve">whiteboard-based </w:t>
      </w:r>
      <w:r w:rsidRPr="0022388F">
        <w:rPr>
          <w:rFonts w:asciiTheme="majorHAnsi" w:hAnsiTheme="majorHAnsi" w:cstheme="majorBidi"/>
        </w:rPr>
        <w:t>work. The content will depend on the classes’ need</w:t>
      </w:r>
      <w:r w:rsidRPr="0022388F" w:rsidR="00480E6C">
        <w:rPr>
          <w:rFonts w:asciiTheme="majorHAnsi" w:hAnsiTheme="majorHAnsi" w:cstheme="majorBidi"/>
        </w:rPr>
        <w:t>s</w:t>
      </w:r>
      <w:r w:rsidRPr="0022388F">
        <w:rPr>
          <w:rFonts w:asciiTheme="majorHAnsi" w:hAnsiTheme="majorHAnsi" w:cstheme="majorBidi"/>
        </w:rPr>
        <w:t xml:space="preserve"> and areas that may need revisiting</w:t>
      </w:r>
      <w:r w:rsidRPr="0022388F" w:rsidR="00480E6C">
        <w:rPr>
          <w:rFonts w:asciiTheme="majorHAnsi" w:hAnsiTheme="majorHAnsi" w:cstheme="majorBidi"/>
        </w:rPr>
        <w:t>.</w:t>
      </w:r>
    </w:p>
    <w:p w:rsidRPr="0022388F" w:rsidR="009D77D9" w:rsidP="006C6CE9" w:rsidRDefault="009D77D9" w14:paraId="06DA3019" w14:textId="370E0638">
      <w:pPr>
        <w:rPr>
          <w:rFonts w:asciiTheme="majorHAnsi" w:hAnsiTheme="majorHAnsi" w:cstheme="majorBidi"/>
          <w:b/>
          <w:bCs/>
        </w:rPr>
      </w:pPr>
    </w:p>
    <w:p w:rsidRPr="0022388F" w:rsidR="009D77D9" w:rsidP="006C6CE9" w:rsidRDefault="009D77D9" w14:paraId="20717E25" w14:textId="2E3BE63B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  <w:b/>
          <w:bCs/>
        </w:rPr>
        <w:t>Physical Education</w:t>
      </w:r>
      <w:r w:rsidRPr="0022388F" w:rsidR="00084FE7">
        <w:rPr>
          <w:rFonts w:asciiTheme="majorHAnsi" w:hAnsiTheme="majorHAnsi" w:cstheme="majorBidi"/>
          <w:b/>
          <w:bCs/>
        </w:rPr>
        <w:t xml:space="preserve"> (PE)</w:t>
      </w:r>
      <w:r w:rsidRPr="0022388F">
        <w:rPr>
          <w:rFonts w:asciiTheme="majorHAnsi" w:hAnsiTheme="majorHAnsi" w:cstheme="majorBidi"/>
        </w:rPr>
        <w:t xml:space="preserve">- this will include dance, gymnastics, </w:t>
      </w:r>
      <w:r w:rsidRPr="0022388F" w:rsidR="00480E6C">
        <w:rPr>
          <w:rFonts w:asciiTheme="majorHAnsi" w:hAnsiTheme="majorHAnsi" w:cstheme="majorBidi"/>
        </w:rPr>
        <w:t>swimming,</w:t>
      </w:r>
      <w:r w:rsidRPr="0022388F">
        <w:rPr>
          <w:rFonts w:asciiTheme="majorHAnsi" w:hAnsiTheme="majorHAnsi" w:cstheme="majorBidi"/>
        </w:rPr>
        <w:t xml:space="preserve"> or ball sports. </w:t>
      </w:r>
      <w:r w:rsidRPr="0022388F" w:rsidR="00480E6C">
        <w:rPr>
          <w:rFonts w:asciiTheme="majorHAnsi" w:hAnsiTheme="majorHAnsi" w:cstheme="majorBidi"/>
        </w:rPr>
        <w:t xml:space="preserve">In Key Stage 2 there is an extra unit called Outdoor </w:t>
      </w:r>
      <w:r w:rsidRPr="0022388F" w:rsidR="0070717B">
        <w:rPr>
          <w:rFonts w:asciiTheme="majorHAnsi" w:hAnsiTheme="majorHAnsi" w:cstheme="majorBidi"/>
        </w:rPr>
        <w:t>Adventurous Activity</w:t>
      </w:r>
      <w:r w:rsidR="0070717B">
        <w:rPr>
          <w:rFonts w:asciiTheme="majorHAnsi" w:hAnsiTheme="majorHAnsi" w:cstheme="majorBidi"/>
        </w:rPr>
        <w:t xml:space="preserve"> (</w:t>
      </w:r>
      <w:r w:rsidRPr="0022388F" w:rsidR="0070717B">
        <w:rPr>
          <w:rFonts w:asciiTheme="majorHAnsi" w:hAnsiTheme="majorHAnsi" w:cstheme="majorBidi"/>
        </w:rPr>
        <w:t>OAA</w:t>
      </w:r>
      <w:r w:rsidR="0070717B">
        <w:rPr>
          <w:rFonts w:asciiTheme="majorHAnsi" w:hAnsiTheme="majorHAnsi" w:cstheme="majorBidi"/>
        </w:rPr>
        <w:t>)</w:t>
      </w:r>
      <w:r w:rsidRPr="0022388F" w:rsidR="00480E6C">
        <w:rPr>
          <w:rFonts w:asciiTheme="majorHAnsi" w:hAnsiTheme="majorHAnsi" w:cstheme="majorBidi"/>
        </w:rPr>
        <w:t xml:space="preserve">. This is when the children </w:t>
      </w:r>
      <w:r w:rsidRPr="0022388F" w:rsidR="00084FE7">
        <w:rPr>
          <w:rFonts w:asciiTheme="majorHAnsi" w:hAnsiTheme="majorHAnsi" w:cstheme="majorBidi"/>
        </w:rPr>
        <w:t xml:space="preserve">face mental and physical challenges outside either as a team or individually in a safe environment. </w:t>
      </w:r>
    </w:p>
    <w:p w:rsidRPr="0022388F" w:rsidR="006C6CE9" w:rsidP="006C6CE9" w:rsidRDefault="006C6CE9" w14:paraId="61A0546B" w14:textId="24E675FA">
      <w:pPr>
        <w:rPr>
          <w:rFonts w:asciiTheme="majorHAnsi" w:hAnsiTheme="majorHAnsi" w:cstheme="majorBidi"/>
          <w:b/>
          <w:bCs/>
        </w:rPr>
      </w:pPr>
    </w:p>
    <w:p w:rsidRPr="0022388F" w:rsidR="009D77D9" w:rsidP="006C6CE9" w:rsidRDefault="009D77D9" w14:paraId="5845DFFF" w14:textId="33502C2B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  <w:b/>
          <w:bCs/>
        </w:rPr>
        <w:t>Religious Education</w:t>
      </w:r>
      <w:r w:rsidRPr="0022388F" w:rsidR="00084FE7">
        <w:rPr>
          <w:rFonts w:asciiTheme="majorHAnsi" w:hAnsiTheme="majorHAnsi" w:cstheme="majorBidi"/>
          <w:b/>
          <w:bCs/>
        </w:rPr>
        <w:t xml:space="preserve"> (RE)</w:t>
      </w:r>
      <w:r w:rsidRPr="0022388F">
        <w:rPr>
          <w:rFonts w:asciiTheme="majorHAnsi" w:hAnsiTheme="majorHAnsi" w:cstheme="majorBidi"/>
        </w:rPr>
        <w:t xml:space="preserve">- in these lessons children learn about religions from </w:t>
      </w:r>
      <w:r w:rsidR="0022388F">
        <w:rPr>
          <w:rFonts w:asciiTheme="majorHAnsi" w:hAnsiTheme="majorHAnsi" w:cstheme="majorBidi"/>
        </w:rPr>
        <w:t>around</w:t>
      </w:r>
      <w:r w:rsidRPr="0022388F">
        <w:rPr>
          <w:rFonts w:asciiTheme="majorHAnsi" w:hAnsiTheme="majorHAnsi" w:cstheme="majorBidi"/>
        </w:rPr>
        <w:t xml:space="preserve"> world. </w:t>
      </w:r>
    </w:p>
    <w:p w:rsidRPr="0022388F" w:rsidR="009D77D9" w:rsidP="006C6CE9" w:rsidRDefault="009D77D9" w14:paraId="5300F4C0" w14:textId="66BA3E31">
      <w:pPr>
        <w:rPr>
          <w:rFonts w:asciiTheme="majorHAnsi" w:hAnsiTheme="majorHAnsi" w:cstheme="majorBidi"/>
        </w:rPr>
      </w:pPr>
    </w:p>
    <w:p w:rsidRPr="0022388F" w:rsidR="009D77D9" w:rsidP="006C6CE9" w:rsidRDefault="009D77D9" w14:paraId="11F0D2D8" w14:textId="17B71B96">
      <w:pPr>
        <w:rPr>
          <w:rFonts w:asciiTheme="majorHAnsi" w:hAnsiTheme="majorHAnsi" w:cstheme="majorBidi"/>
          <w:b/>
          <w:bCs/>
        </w:rPr>
      </w:pPr>
      <w:r w:rsidRPr="0022388F">
        <w:rPr>
          <w:rFonts w:asciiTheme="majorHAnsi" w:hAnsiTheme="majorHAnsi" w:cstheme="majorBidi"/>
          <w:b/>
          <w:bCs/>
        </w:rPr>
        <w:t xml:space="preserve">French </w:t>
      </w:r>
    </w:p>
    <w:p w:rsidRPr="0022388F" w:rsidR="009D77D9" w:rsidP="006C6CE9" w:rsidRDefault="009D77D9" w14:paraId="66A9FF10" w14:textId="69F6B2AC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</w:rPr>
        <w:t xml:space="preserve">These are divided into two ½ hour lessons. The first is </w:t>
      </w:r>
      <w:proofErr w:type="gramStart"/>
      <w:r w:rsidR="0070717B">
        <w:rPr>
          <w:rFonts w:asciiTheme="majorHAnsi" w:hAnsiTheme="majorHAnsi" w:cstheme="majorBidi"/>
        </w:rPr>
        <w:t>S</w:t>
      </w:r>
      <w:r w:rsidRPr="0022388F" w:rsidR="0070717B">
        <w:rPr>
          <w:rFonts w:asciiTheme="majorHAnsi" w:hAnsiTheme="majorHAnsi" w:cstheme="majorBidi"/>
        </w:rPr>
        <w:t>peaking</w:t>
      </w:r>
      <w:proofErr w:type="gramEnd"/>
      <w:r w:rsidRPr="0022388F">
        <w:rPr>
          <w:rFonts w:asciiTheme="majorHAnsi" w:hAnsiTheme="majorHAnsi" w:cstheme="majorBidi"/>
        </w:rPr>
        <w:t xml:space="preserve"> and Listening (</w:t>
      </w:r>
      <w:r w:rsidRPr="0070717B">
        <w:rPr>
          <w:rFonts w:asciiTheme="majorHAnsi" w:hAnsiTheme="majorHAnsi" w:cstheme="majorBidi"/>
          <w:bCs/>
        </w:rPr>
        <w:t>S+ L</w:t>
      </w:r>
      <w:r w:rsidRPr="0070717B">
        <w:rPr>
          <w:rFonts w:asciiTheme="majorHAnsi" w:hAnsiTheme="majorHAnsi" w:cstheme="majorBidi"/>
        </w:rPr>
        <w:t>)</w:t>
      </w:r>
      <w:r w:rsidRPr="0022388F">
        <w:rPr>
          <w:rFonts w:asciiTheme="majorHAnsi" w:hAnsiTheme="majorHAnsi" w:cstheme="majorBidi"/>
        </w:rPr>
        <w:t xml:space="preserve"> and the second is the written work that follows on from th</w:t>
      </w:r>
      <w:r w:rsidRPr="0022388F" w:rsidR="00084FE7">
        <w:rPr>
          <w:rFonts w:asciiTheme="majorHAnsi" w:hAnsiTheme="majorHAnsi" w:cstheme="majorBidi"/>
        </w:rPr>
        <w:t>e oracy lessons</w:t>
      </w:r>
      <w:r w:rsidRPr="0022388F">
        <w:rPr>
          <w:rFonts w:asciiTheme="majorHAnsi" w:hAnsiTheme="majorHAnsi" w:cstheme="majorBidi"/>
        </w:rPr>
        <w:t xml:space="preserve">. </w:t>
      </w:r>
    </w:p>
    <w:p w:rsidRPr="0022388F" w:rsidR="009D77D9" w:rsidP="006C6CE9" w:rsidRDefault="009D77D9" w14:paraId="506C37B7" w14:textId="77777777">
      <w:pPr>
        <w:rPr>
          <w:rFonts w:asciiTheme="majorHAnsi" w:hAnsiTheme="majorHAnsi" w:cstheme="majorBidi"/>
        </w:rPr>
      </w:pPr>
    </w:p>
    <w:p w:rsidRPr="0022388F" w:rsidR="009D77D9" w:rsidP="006C6CE9" w:rsidRDefault="009D77D9" w14:paraId="61D68E3D" w14:textId="62A235EE">
      <w:pPr>
        <w:rPr>
          <w:rFonts w:asciiTheme="majorHAnsi" w:hAnsiTheme="majorHAnsi" w:cstheme="majorBidi"/>
          <w:b/>
          <w:bCs/>
        </w:rPr>
      </w:pPr>
      <w:r w:rsidRPr="0022388F">
        <w:rPr>
          <w:rFonts w:asciiTheme="majorHAnsi" w:hAnsiTheme="majorHAnsi" w:cstheme="majorBidi"/>
          <w:b/>
          <w:bCs/>
        </w:rPr>
        <w:t xml:space="preserve">Science </w:t>
      </w:r>
    </w:p>
    <w:p w:rsidRPr="0022388F" w:rsidR="009D77D9" w:rsidP="006C6CE9" w:rsidRDefault="009D77D9" w14:paraId="03FBCC1F" w14:textId="6B8ED49B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</w:rPr>
        <w:t xml:space="preserve">These are divided into two </w:t>
      </w:r>
      <w:r w:rsidRPr="0022388F" w:rsidR="00480E6C">
        <w:rPr>
          <w:rFonts w:asciiTheme="majorHAnsi" w:hAnsiTheme="majorHAnsi" w:cstheme="majorBidi"/>
        </w:rPr>
        <w:t>lessons</w:t>
      </w:r>
      <w:r w:rsidRPr="0022388F">
        <w:rPr>
          <w:rFonts w:asciiTheme="majorHAnsi" w:hAnsiTheme="majorHAnsi" w:cstheme="majorBidi"/>
        </w:rPr>
        <w:t>. The first i</w:t>
      </w:r>
      <w:r w:rsidRPr="0022388F" w:rsidR="00480E6C">
        <w:rPr>
          <w:rFonts w:asciiTheme="majorHAnsi" w:hAnsiTheme="majorHAnsi" w:cstheme="majorBidi"/>
        </w:rPr>
        <w:t>s</w:t>
      </w:r>
      <w:r w:rsidRPr="0022388F">
        <w:rPr>
          <w:rFonts w:asciiTheme="majorHAnsi" w:hAnsiTheme="majorHAnsi" w:cstheme="majorBidi"/>
        </w:rPr>
        <w:t xml:space="preserve"> the longer practical lessons that may involve investigations. The second is the write up from that investigation or consolidation work in class. </w:t>
      </w:r>
    </w:p>
    <w:p w:rsidRPr="0022388F" w:rsidR="002E794B" w:rsidP="006C6CE9" w:rsidRDefault="002E794B" w14:paraId="51D08CFB" w14:textId="279B97AD">
      <w:pPr>
        <w:rPr>
          <w:rFonts w:asciiTheme="majorHAnsi" w:hAnsiTheme="majorHAnsi" w:cstheme="majorBidi"/>
          <w:b/>
          <w:bCs/>
        </w:rPr>
      </w:pPr>
    </w:p>
    <w:p w:rsidRPr="0022388F" w:rsidR="002E794B" w:rsidP="006C6CE9" w:rsidRDefault="002E794B" w14:paraId="4E9A188F" w14:textId="60A85501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  <w:b/>
          <w:bCs/>
        </w:rPr>
        <w:t>Design and Technology</w:t>
      </w:r>
      <w:r w:rsidRPr="0022388F" w:rsidR="00084FE7">
        <w:rPr>
          <w:rFonts w:asciiTheme="majorHAnsi" w:hAnsiTheme="majorHAnsi" w:cstheme="majorBidi"/>
          <w:b/>
          <w:bCs/>
        </w:rPr>
        <w:t xml:space="preserve"> (DT)</w:t>
      </w:r>
      <w:r w:rsidRPr="0022388F">
        <w:rPr>
          <w:rFonts w:asciiTheme="majorHAnsi" w:hAnsiTheme="majorHAnsi" w:cstheme="majorBidi"/>
          <w:b/>
          <w:bCs/>
        </w:rPr>
        <w:t xml:space="preserve"> </w:t>
      </w:r>
      <w:r w:rsidRPr="0022388F" w:rsidR="00084FE7">
        <w:rPr>
          <w:rFonts w:asciiTheme="majorHAnsi" w:hAnsiTheme="majorHAnsi" w:cstheme="majorBidi"/>
        </w:rPr>
        <w:t xml:space="preserve">this is taught </w:t>
      </w:r>
      <w:r w:rsidRPr="0022388F" w:rsidR="0022388F">
        <w:rPr>
          <w:rFonts w:asciiTheme="majorHAnsi" w:hAnsiTheme="majorHAnsi" w:cstheme="majorBidi"/>
        </w:rPr>
        <w:t xml:space="preserve">on DT </w:t>
      </w:r>
      <w:r w:rsidRPr="0022388F">
        <w:rPr>
          <w:rFonts w:asciiTheme="majorHAnsi" w:hAnsiTheme="majorHAnsi" w:cstheme="majorBidi"/>
        </w:rPr>
        <w:t xml:space="preserve">days </w:t>
      </w:r>
      <w:r w:rsidRPr="0022388F" w:rsidR="0022388F">
        <w:rPr>
          <w:rFonts w:asciiTheme="majorHAnsi" w:hAnsiTheme="majorHAnsi" w:cstheme="majorBidi"/>
        </w:rPr>
        <w:t xml:space="preserve">which </w:t>
      </w:r>
      <w:r w:rsidRPr="0022388F">
        <w:rPr>
          <w:rFonts w:asciiTheme="majorHAnsi" w:hAnsiTheme="majorHAnsi" w:cstheme="majorBidi"/>
        </w:rPr>
        <w:t>take place each term and during that day the children will learn abo</w:t>
      </w:r>
      <w:r w:rsidRPr="0022388F" w:rsidR="0022388F">
        <w:rPr>
          <w:rFonts w:asciiTheme="majorHAnsi" w:hAnsiTheme="majorHAnsi" w:cstheme="majorBidi"/>
        </w:rPr>
        <w:t>ut</w:t>
      </w:r>
      <w:r w:rsidRPr="0022388F">
        <w:rPr>
          <w:rFonts w:asciiTheme="majorHAnsi" w:hAnsiTheme="majorHAnsi" w:cstheme="majorBidi"/>
        </w:rPr>
        <w:t xml:space="preserve"> food technology, textiles, or construction work.</w:t>
      </w:r>
    </w:p>
    <w:p w:rsidRPr="0022388F" w:rsidR="002E794B" w:rsidP="006C6CE9" w:rsidRDefault="002E794B" w14:paraId="55DB7572" w14:textId="0F938C3D">
      <w:pPr>
        <w:rPr>
          <w:rFonts w:asciiTheme="majorHAnsi" w:hAnsiTheme="majorHAnsi" w:cstheme="majorBidi"/>
          <w:b/>
          <w:bCs/>
        </w:rPr>
      </w:pPr>
    </w:p>
    <w:p w:rsidRPr="0022388F" w:rsidR="002E794B" w:rsidP="006C6CE9" w:rsidRDefault="002E794B" w14:paraId="2647749C" w14:textId="5E274290">
      <w:pPr>
        <w:rPr>
          <w:rFonts w:asciiTheme="majorHAnsi" w:hAnsiTheme="majorHAnsi" w:cstheme="majorBidi"/>
        </w:rPr>
      </w:pPr>
      <w:r w:rsidRPr="0022388F">
        <w:rPr>
          <w:rFonts w:asciiTheme="majorHAnsi" w:hAnsiTheme="majorHAnsi" w:cstheme="majorBidi"/>
          <w:b/>
          <w:bCs/>
        </w:rPr>
        <w:t xml:space="preserve">Personal, Social, Health Economic Education </w:t>
      </w:r>
      <w:r w:rsidRPr="0022388F" w:rsidR="0022388F">
        <w:rPr>
          <w:rFonts w:asciiTheme="majorHAnsi" w:hAnsiTheme="majorHAnsi" w:cstheme="majorBidi"/>
          <w:b/>
          <w:bCs/>
        </w:rPr>
        <w:t xml:space="preserve">(PSHE) </w:t>
      </w:r>
      <w:r w:rsidRPr="0022388F" w:rsidR="00480E6C">
        <w:rPr>
          <w:rFonts w:asciiTheme="majorHAnsi" w:hAnsiTheme="majorHAnsi" w:cstheme="majorBidi"/>
        </w:rPr>
        <w:t xml:space="preserve">is taught </w:t>
      </w:r>
      <w:r w:rsidRPr="0022388F">
        <w:rPr>
          <w:rFonts w:asciiTheme="majorHAnsi" w:hAnsiTheme="majorHAnsi" w:cstheme="majorBidi"/>
        </w:rPr>
        <w:t xml:space="preserve">each half term and alternates with RE. It prepares children to be safe, </w:t>
      </w:r>
      <w:r w:rsidRPr="0022388F" w:rsidR="00480E6C">
        <w:rPr>
          <w:rFonts w:asciiTheme="majorHAnsi" w:hAnsiTheme="majorHAnsi" w:cstheme="majorBidi"/>
        </w:rPr>
        <w:t>healthy,</w:t>
      </w:r>
      <w:r w:rsidRPr="0022388F">
        <w:rPr>
          <w:rFonts w:asciiTheme="majorHAnsi" w:hAnsiTheme="majorHAnsi" w:cstheme="majorBidi"/>
        </w:rPr>
        <w:t xml:space="preserve"> and prepared for life’s opportunities. </w:t>
      </w:r>
    </w:p>
    <w:p w:rsidRPr="0022388F" w:rsidR="002E794B" w:rsidP="006C6CE9" w:rsidRDefault="002E794B" w14:paraId="7B1F539F" w14:textId="7BD7E827">
      <w:pPr>
        <w:rPr>
          <w:rFonts w:asciiTheme="majorHAnsi" w:hAnsiTheme="majorHAnsi" w:cstheme="majorBidi"/>
        </w:rPr>
      </w:pPr>
    </w:p>
    <w:p w:rsidR="002F266F" w:rsidP="1E45CAAA" w:rsidRDefault="002F266F" w14:paraId="3A02ABFE" w14:textId="6BD13C18">
      <w:pPr>
        <w:rPr>
          <w:rFonts w:ascii="Calibri Light" w:hAnsi="Calibri Light" w:cs="Times New Roman" w:asciiTheme="majorAscii" w:hAnsiTheme="majorAscii" w:cstheme="majorBidi"/>
        </w:rPr>
      </w:pPr>
      <w:r w:rsidRPr="1E45CAAA" w:rsidR="002E794B">
        <w:rPr>
          <w:rFonts w:ascii="Calibri Light" w:hAnsi="Calibri Light" w:cs="Times New Roman" w:asciiTheme="majorAscii" w:hAnsiTheme="majorAscii" w:cstheme="majorBidi"/>
          <w:b w:val="1"/>
          <w:bCs w:val="1"/>
        </w:rPr>
        <w:t>Relationship, Sex and Health Education</w:t>
      </w:r>
      <w:r w:rsidRPr="1E45CAAA" w:rsidR="00480E6C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E45CAAA" w:rsidR="0022388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(RSHE) </w:t>
      </w:r>
      <w:r w:rsidRPr="1E45CAAA" w:rsidR="00480E6C">
        <w:rPr>
          <w:rFonts w:ascii="Calibri Light" w:hAnsi="Calibri Light" w:cs="Times New Roman" w:asciiTheme="majorAscii" w:hAnsiTheme="majorAscii" w:cstheme="majorBidi"/>
        </w:rPr>
        <w:t xml:space="preserve">is taught in Summer 2 Term and provides children with </w:t>
      </w:r>
      <w:r w:rsidRPr="1E45CAAA" w:rsidR="0022388F">
        <w:rPr>
          <w:rFonts w:ascii="Calibri Light" w:hAnsi="Calibri Light" w:cs="Times New Roman" w:asciiTheme="majorAscii" w:hAnsiTheme="majorAscii" w:cstheme="majorBidi"/>
        </w:rPr>
        <w:t>age-appropriate</w:t>
      </w:r>
      <w:r w:rsidRPr="1E45CAAA" w:rsidR="00084FE7">
        <w:rPr>
          <w:rFonts w:ascii="Calibri Light" w:hAnsi="Calibri Light" w:cs="Times New Roman" w:asciiTheme="majorAscii" w:hAnsiTheme="majorAscii" w:cstheme="majorBidi"/>
        </w:rPr>
        <w:t xml:space="preserve"> </w:t>
      </w:r>
      <w:r w:rsidRPr="1E45CAAA" w:rsidR="00480E6C">
        <w:rPr>
          <w:rFonts w:ascii="Calibri Light" w:hAnsi="Calibri Light" w:cs="Times New Roman" w:asciiTheme="majorAscii" w:hAnsiTheme="majorAscii" w:cstheme="majorBidi"/>
        </w:rPr>
        <w:t xml:space="preserve">lessons about growing up and building healthy relationships. </w:t>
      </w:r>
      <w:bookmarkStart w:name="_GoBack" w:id="0"/>
      <w:bookmarkEnd w:id="0"/>
    </w:p>
    <w:sectPr w:rsidR="002F266F" w:rsidSect="003F3EAE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595959" w:themeColor="text1" w:themeTint="A6" w:sz="18" w:space="24"/>
        <w:left w:val="single" w:color="595959" w:themeColor="text1" w:themeTint="A6" w:sz="18" w:space="24"/>
        <w:bottom w:val="single" w:color="595959" w:themeColor="text1" w:themeTint="A6" w:sz="18" w:space="24"/>
        <w:right w:val="single" w:color="595959" w:themeColor="text1" w:themeTint="A6" w:sz="18" w:space="24"/>
      </w:pgBorders>
      <w:cols w:space="708"/>
      <w:docGrid w:linePitch="360"/>
      <w:footerReference w:type="default" r:id="Rbb6d33892bd5467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40" w:rsidP="00142F46" w:rsidRDefault="00E73F40" w14:paraId="54071764" w14:textId="77777777">
      <w:r>
        <w:separator/>
      </w:r>
    </w:p>
  </w:endnote>
  <w:endnote w:type="continuationSeparator" w:id="0">
    <w:p w:rsidR="00E73F40" w:rsidP="00142F46" w:rsidRDefault="00E73F40" w14:paraId="7415B5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BE655B" w:rsidTr="24BE655B" w14:paraId="351DBB52">
      <w:trPr>
        <w:trHeight w:val="300"/>
      </w:trPr>
      <w:tc>
        <w:tcPr>
          <w:tcW w:w="3005" w:type="dxa"/>
          <w:tcMar/>
        </w:tcPr>
        <w:p w:rsidR="24BE655B" w:rsidP="24BE655B" w:rsidRDefault="24BE655B" w14:paraId="2F3E5F9B" w14:textId="1AF057C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4BE655B" w:rsidP="24BE655B" w:rsidRDefault="24BE655B" w14:paraId="36588E37" w14:textId="4EC6309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4BE655B" w:rsidP="24BE655B" w:rsidRDefault="24BE655B" w14:paraId="29BD80F6" w14:textId="6A912EBE">
          <w:pPr>
            <w:pStyle w:val="Header"/>
            <w:bidi w:val="0"/>
            <w:ind w:right="-115"/>
            <w:jc w:val="right"/>
          </w:pPr>
        </w:p>
      </w:tc>
    </w:tr>
  </w:tbl>
  <w:p w:rsidR="24BE655B" w:rsidP="24BE655B" w:rsidRDefault="24BE655B" w14:paraId="52B3F666" w14:textId="03D8BBB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40" w:rsidP="00142F46" w:rsidRDefault="00E73F40" w14:paraId="3C166059" w14:textId="77777777">
      <w:r>
        <w:separator/>
      </w:r>
    </w:p>
  </w:footnote>
  <w:footnote w:type="continuationSeparator" w:id="0">
    <w:p w:rsidR="00E73F40" w:rsidP="00142F46" w:rsidRDefault="00E73F40" w14:paraId="28E05CE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E0119" w:rsidR="00142F46" w:rsidP="00142F46" w:rsidRDefault="00142F46" w14:paraId="2C500E7E" w14:textId="00AC379E">
    <w:pPr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020590BF" wp14:editId="163757FB">
          <wp:simplePos x="0" y="0"/>
          <wp:positionH relativeFrom="column">
            <wp:posOffset>-313283</wp:posOffset>
          </wp:positionH>
          <wp:positionV relativeFrom="paragraph">
            <wp:posOffset>7620</wp:posOffset>
          </wp:positionV>
          <wp:extent cx="294092" cy="428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eld no backgroun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1" cy="436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906">
      <w:rPr>
        <w:rFonts w:asciiTheme="majorHAnsi" w:hAnsiTheme="majorHAnsi" w:cstheme="majorHAnsi"/>
        <w:b/>
        <w:bCs/>
      </w:rPr>
      <w:t xml:space="preserve"> </w:t>
    </w:r>
    <w:r w:rsidR="006C6CE9">
      <w:rPr>
        <w:rFonts w:asciiTheme="majorHAnsi" w:hAnsiTheme="majorHAnsi" w:cstheme="majorHAnsi"/>
        <w:b/>
        <w:bCs/>
      </w:rPr>
      <w:t xml:space="preserve">Curriculum and Timetable </w:t>
    </w:r>
    <w:r w:rsidR="003C3E28">
      <w:rPr>
        <w:rFonts w:asciiTheme="majorHAnsi" w:hAnsiTheme="majorHAnsi" w:cstheme="majorHAnsi"/>
        <w:b/>
        <w:bCs/>
      </w:rPr>
      <w:t xml:space="preserve">Guidance </w:t>
    </w:r>
    <w:r>
      <w:rPr>
        <w:rFonts w:asciiTheme="majorHAnsi" w:hAnsiTheme="majorHAnsi" w:cstheme="majorHAnsi"/>
        <w:b/>
        <w:bCs/>
      </w:rPr>
      <w:t xml:space="preserve"> </w:t>
    </w:r>
  </w:p>
  <w:p w:rsidR="00142F46" w:rsidP="24BE655B" w:rsidRDefault="00AD4906" w14:paraId="17B12B16" w14:textId="0940AFDB">
    <w:pPr>
      <w:pStyle w:val="Header"/>
      <w:rPr>
        <w:rFonts w:ascii="Calibri Light" w:hAnsi="Calibri Light" w:cs="Calibri Light" w:asciiTheme="majorAscii" w:hAnsiTheme="majorAscii" w:cstheme="majorAscii"/>
        <w:b w:val="1"/>
        <w:bCs w:val="1"/>
      </w:rPr>
    </w:pPr>
    <w:r w:rsidRPr="24BE655B" w:rsidR="24BE655B">
      <w:rPr>
        <w:rFonts w:ascii="Calibri Light" w:hAnsi="Calibri Light" w:cs="Calibri Light" w:asciiTheme="majorAscii" w:hAnsiTheme="majorAscii" w:cstheme="majorAscii"/>
        <w:b w:val="1"/>
        <w:bCs w:val="1"/>
      </w:rPr>
      <w:t xml:space="preserve"> </w:t>
    </w:r>
    <w:r w:rsidRPr="24BE655B" w:rsidR="24BE655B">
      <w:rPr>
        <w:rFonts w:ascii="Calibri Light" w:hAnsi="Calibri Light" w:cs="Calibri Light" w:asciiTheme="majorAscii" w:hAnsiTheme="majorAscii" w:cstheme="majorAscii"/>
        <w:b w:val="1"/>
        <w:bCs w:val="1"/>
      </w:rPr>
      <w:t>Deer Park School</w:t>
    </w:r>
    <w:r w:rsidRPr="24BE655B" w:rsidR="24BE655B">
      <w:rPr>
        <w:rFonts w:ascii="Calibri Light" w:hAnsi="Calibri Light" w:cs="Calibri Light" w:asciiTheme="majorAscii" w:hAnsiTheme="majorAscii" w:cstheme="majorAscii"/>
        <w:b w:val="1"/>
        <w:bCs w:val="1"/>
      </w:rPr>
      <w:t>, 202</w:t>
    </w:r>
    <w:r w:rsidRPr="24BE655B" w:rsidR="24BE655B">
      <w:rPr>
        <w:rFonts w:ascii="Calibri Light" w:hAnsi="Calibri Light" w:cs="Calibri Light" w:asciiTheme="majorAscii" w:hAnsiTheme="majorAscii" w:cstheme="majorAscii"/>
        <w:b w:val="1"/>
        <w:bCs w:val="1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D4"/>
    <w:multiLevelType w:val="hybridMultilevel"/>
    <w:tmpl w:val="6EFC5CDC"/>
    <w:lvl w:ilvl="0" w:tplc="0A60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3D0"/>
    <w:multiLevelType w:val="hybridMultilevel"/>
    <w:tmpl w:val="7C8C9F2C"/>
    <w:lvl w:ilvl="0" w:tplc="DB94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05BE"/>
    <w:multiLevelType w:val="hybridMultilevel"/>
    <w:tmpl w:val="24729362"/>
    <w:lvl w:ilvl="0" w:tplc="852ED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099"/>
    <w:multiLevelType w:val="hybridMultilevel"/>
    <w:tmpl w:val="3C5CEFB8"/>
    <w:lvl w:ilvl="0" w:tplc="C03C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4CDB"/>
    <w:multiLevelType w:val="hybridMultilevel"/>
    <w:tmpl w:val="09F42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EC177F4"/>
    <w:multiLevelType w:val="hybridMultilevel"/>
    <w:tmpl w:val="72882F22"/>
    <w:lvl w:ilvl="0" w:tplc="C6E4C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48A5"/>
    <w:multiLevelType w:val="hybridMultilevel"/>
    <w:tmpl w:val="22BE1EC6"/>
    <w:lvl w:ilvl="0" w:tplc="E7043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9"/>
    <w:rsid w:val="00021DD8"/>
    <w:rsid w:val="00024D3D"/>
    <w:rsid w:val="00072F52"/>
    <w:rsid w:val="00084FE7"/>
    <w:rsid w:val="00142840"/>
    <w:rsid w:val="00142F46"/>
    <w:rsid w:val="0014430D"/>
    <w:rsid w:val="001D1D6D"/>
    <w:rsid w:val="001D42EF"/>
    <w:rsid w:val="001F32DB"/>
    <w:rsid w:val="0020286F"/>
    <w:rsid w:val="00203332"/>
    <w:rsid w:val="0022388F"/>
    <w:rsid w:val="002442C0"/>
    <w:rsid w:val="00297595"/>
    <w:rsid w:val="002E0119"/>
    <w:rsid w:val="002E794B"/>
    <w:rsid w:val="002F266F"/>
    <w:rsid w:val="003913DD"/>
    <w:rsid w:val="003C3E28"/>
    <w:rsid w:val="003F3EAE"/>
    <w:rsid w:val="00480E6C"/>
    <w:rsid w:val="0051404A"/>
    <w:rsid w:val="00544E0E"/>
    <w:rsid w:val="00551EFC"/>
    <w:rsid w:val="005C064F"/>
    <w:rsid w:val="00623527"/>
    <w:rsid w:val="006C6CE9"/>
    <w:rsid w:val="0070717B"/>
    <w:rsid w:val="00744515"/>
    <w:rsid w:val="0075354A"/>
    <w:rsid w:val="007E70E1"/>
    <w:rsid w:val="008D37E9"/>
    <w:rsid w:val="00956C38"/>
    <w:rsid w:val="00995DB7"/>
    <w:rsid w:val="009D77D9"/>
    <w:rsid w:val="00A05E7B"/>
    <w:rsid w:val="00A42FA1"/>
    <w:rsid w:val="00A47D37"/>
    <w:rsid w:val="00AD4906"/>
    <w:rsid w:val="00BB2755"/>
    <w:rsid w:val="00BE6DAD"/>
    <w:rsid w:val="00CE08FF"/>
    <w:rsid w:val="00CE6979"/>
    <w:rsid w:val="00D2421D"/>
    <w:rsid w:val="00D33864"/>
    <w:rsid w:val="00DF2FD8"/>
    <w:rsid w:val="00E25CE5"/>
    <w:rsid w:val="00E73F40"/>
    <w:rsid w:val="00F160CB"/>
    <w:rsid w:val="00F906C8"/>
    <w:rsid w:val="00FF10A9"/>
    <w:rsid w:val="015E3D67"/>
    <w:rsid w:val="0197B222"/>
    <w:rsid w:val="08A8D33C"/>
    <w:rsid w:val="0AC8EACC"/>
    <w:rsid w:val="0C95FD95"/>
    <w:rsid w:val="129C9321"/>
    <w:rsid w:val="12B12FBF"/>
    <w:rsid w:val="14BE4423"/>
    <w:rsid w:val="15217D8C"/>
    <w:rsid w:val="184DAC31"/>
    <w:rsid w:val="18D1DE53"/>
    <w:rsid w:val="1B2FFADC"/>
    <w:rsid w:val="1CD2CE19"/>
    <w:rsid w:val="1E45CAAA"/>
    <w:rsid w:val="21D5E018"/>
    <w:rsid w:val="230A9AA5"/>
    <w:rsid w:val="24BE655B"/>
    <w:rsid w:val="250AA6EC"/>
    <w:rsid w:val="2F4B35B7"/>
    <w:rsid w:val="2F979B35"/>
    <w:rsid w:val="2FA94B88"/>
    <w:rsid w:val="306A1BCF"/>
    <w:rsid w:val="3120D53B"/>
    <w:rsid w:val="344109E7"/>
    <w:rsid w:val="39B4A57F"/>
    <w:rsid w:val="3B42A68B"/>
    <w:rsid w:val="3B4FCF72"/>
    <w:rsid w:val="48D1DA3E"/>
    <w:rsid w:val="495CC442"/>
    <w:rsid w:val="4B6302A3"/>
    <w:rsid w:val="52D367F1"/>
    <w:rsid w:val="56327454"/>
    <w:rsid w:val="5B4C6D43"/>
    <w:rsid w:val="601563E4"/>
    <w:rsid w:val="60702931"/>
    <w:rsid w:val="614BB312"/>
    <w:rsid w:val="633B96FE"/>
    <w:rsid w:val="6A1B8D88"/>
    <w:rsid w:val="6B4DF0FD"/>
    <w:rsid w:val="6B572423"/>
    <w:rsid w:val="6BDD7B7A"/>
    <w:rsid w:val="6D6F52FF"/>
    <w:rsid w:val="6D927438"/>
    <w:rsid w:val="70E204EC"/>
    <w:rsid w:val="710A0B47"/>
    <w:rsid w:val="72868C21"/>
    <w:rsid w:val="77202E21"/>
    <w:rsid w:val="77D02915"/>
    <w:rsid w:val="7ADA8688"/>
    <w:rsid w:val="7BF39F44"/>
    <w:rsid w:val="7FC9E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0ED2"/>
  <w15:chartTrackingRefBased/>
  <w15:docId w15:val="{F8563363-BB3B-47B5-9F3B-2E343B2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11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E011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2E011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42F4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42F46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F4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42F46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F46"/>
    <w:pPr>
      <w:ind w:left="720"/>
      <w:contextualSpacing/>
    </w:pPr>
  </w:style>
  <w:style w:type="table" w:styleId="TableGrid">
    <w:name w:val="Table Grid"/>
    <w:basedOn w:val="TableNormal"/>
    <w:uiPriority w:val="39"/>
    <w:rsid w:val="003F3E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5354A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4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ittlewandlelettersandsounds.org.uk/resources/for-parents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bb6d33892bd546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F151B149E5440B09458FA7B8FD615" ma:contentTypeVersion="18" ma:contentTypeDescription="Create a new document." ma:contentTypeScope="" ma:versionID="cd6567e5605ee1f9f973313b530d50a4">
  <xsd:schema xmlns:xsd="http://www.w3.org/2001/XMLSchema" xmlns:xs="http://www.w3.org/2001/XMLSchema" xmlns:p="http://schemas.microsoft.com/office/2006/metadata/properties" xmlns:ns2="4a44ee25-28a3-4724-b380-9acbd18ea1cc" xmlns:ns3="627578ad-ba9e-4003-b408-3d119ae52ddd" targetNamespace="http://schemas.microsoft.com/office/2006/metadata/properties" ma:root="true" ma:fieldsID="0a8cedab2573c6d583f3d77ae73be4ab" ns2:_="" ns3:_="">
    <xsd:import namespace="4a44ee25-28a3-4724-b380-9acbd18ea1cc"/>
    <xsd:import namespace="627578ad-ba9e-4003-b408-3d119ae5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ee25-28a3-4724-b380-9acbd18ea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22ada7-da29-4946-ac1c-8b5287b57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78ad-ba9e-4003-b408-3d119ae5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ca9bd5-bb6a-4157-8659-f4c0a93b1775}" ma:internalName="TaxCatchAll" ma:showField="CatchAllData" ma:web="627578ad-ba9e-4003-b408-3d119ae5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44ee25-28a3-4724-b380-9acbd18ea1cc">
      <Terms xmlns="http://schemas.microsoft.com/office/infopath/2007/PartnerControls"/>
    </lcf76f155ced4ddcb4097134ff3c332f>
    <TaxCatchAll xmlns="627578ad-ba9e-4003-b408-3d119ae52ddd" xsi:nil="true"/>
    <SharedWithUsers xmlns="627578ad-ba9e-4003-b408-3d119ae52ddd">
      <UserInfo>
        <DisplayName>Alexander Lee</DisplayName>
        <AccountId>31</AccountId>
        <AccountType/>
      </UserInfo>
    </SharedWithUsers>
    <_Flow_SignoffStatus xmlns="4a44ee25-28a3-4724-b380-9acbd18ea1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84BF-0001-4A36-A404-226A322A4E8A}"/>
</file>

<file path=customXml/itemProps2.xml><?xml version="1.0" encoding="utf-8"?>
<ds:datastoreItem xmlns:ds="http://schemas.openxmlformats.org/officeDocument/2006/customXml" ds:itemID="{FF63C29A-A3CA-4BF8-A068-4557F4BD8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3E12A-13D4-46BB-9942-DD65F39F6092}">
  <ds:schemaRefs>
    <ds:schemaRef ds:uri="http://schemas.microsoft.com/office/2006/metadata/properties"/>
    <ds:schemaRef ds:uri="http://schemas.microsoft.com/office/infopath/2007/PartnerControls"/>
    <ds:schemaRef ds:uri="4a44ee25-28a3-4724-b380-9acbd18ea1cc"/>
    <ds:schemaRef ds:uri="627578ad-ba9e-4003-b408-3d119ae52ddd"/>
  </ds:schemaRefs>
</ds:datastoreItem>
</file>

<file path=customXml/itemProps4.xml><?xml version="1.0" encoding="utf-8"?>
<ds:datastoreItem xmlns:ds="http://schemas.openxmlformats.org/officeDocument/2006/customXml" ds:itemID="{E9B4F0E8-88F5-415F-B638-533ABFCA33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Lee</dc:creator>
  <cp:keywords/>
  <dc:description/>
  <cp:lastModifiedBy>Victoria Coward</cp:lastModifiedBy>
  <cp:revision>10</cp:revision>
  <cp:lastPrinted>2022-08-23T10:29:00Z</cp:lastPrinted>
  <dcterms:created xsi:type="dcterms:W3CDTF">2022-09-11T14:55:00Z</dcterms:created>
  <dcterms:modified xsi:type="dcterms:W3CDTF">2023-08-10T10:38:33Z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0x010100FD9F151B149E5440B09458FA7B8FD615</vt:lpwstr>
  </property>
  <property fmtid="{D5CDD505-2E9C-101B-9397-08002B2CF9AE}" pid="3" name="MediaServiceImageTags">
    <vt:lpwstr/>
  </property>
</Properties>
</file>